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8" w:rsidRDefault="005644ED">
      <w:pPr>
        <w:rPr>
          <w:rFonts w:ascii="Times New Roman" w:hAnsi="Times New Roman" w:cs="Times New Roman"/>
          <w:b/>
          <w:sz w:val="24"/>
          <w:szCs w:val="24"/>
        </w:rPr>
      </w:pPr>
      <w:r w:rsidRPr="005644ED">
        <w:rPr>
          <w:rFonts w:ascii="Times New Roman" w:hAnsi="Times New Roman" w:cs="Times New Roman"/>
          <w:b/>
          <w:sz w:val="24"/>
          <w:szCs w:val="24"/>
        </w:rPr>
        <w:t>Целевые значения критериев доступности и качества медицинской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84564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018BE" w:rsidRDefault="000018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62"/>
        <w:gridCol w:w="2950"/>
        <w:gridCol w:w="2951"/>
      </w:tblGrid>
      <w:tr w:rsidR="000018BE" w:rsidTr="000018BE">
        <w:tc>
          <w:tcPr>
            <w:tcW w:w="3562" w:type="dxa"/>
          </w:tcPr>
          <w:p w:rsid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950" w:type="dxa"/>
          </w:tcPr>
          <w:p w:rsid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51" w:type="dxa"/>
          </w:tcPr>
          <w:p w:rsid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критерия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роцент от числа </w:t>
            </w:r>
            <w:proofErr w:type="gramStart"/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Удельный вес числа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0018BE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78, 1 %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всего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 в оказании медицинской по</w:t>
            </w: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щи, предоставляемой в рамках Территориальной программы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8BE" w:rsidTr="000018BE">
        <w:tc>
          <w:tcPr>
            <w:tcW w:w="3562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(стационарные условия)</w:t>
            </w:r>
          </w:p>
        </w:tc>
        <w:tc>
          <w:tcPr>
            <w:tcW w:w="2950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951" w:type="dxa"/>
          </w:tcPr>
          <w:p w:rsidR="000018BE" w:rsidRPr="000018BE" w:rsidRDefault="000018BE" w:rsidP="000018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18BE" w:rsidRDefault="000018BE" w:rsidP="000018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18BE" w:rsidRDefault="000018BE" w:rsidP="000018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4ED" w:rsidRPr="005644ED" w:rsidRDefault="005644ED">
      <w:pPr>
        <w:rPr>
          <w:rFonts w:ascii="Times New Roman" w:hAnsi="Times New Roman" w:cs="Times New Roman"/>
          <w:b/>
          <w:sz w:val="24"/>
          <w:szCs w:val="24"/>
        </w:rPr>
      </w:pPr>
    </w:p>
    <w:p w:rsidR="000018BE" w:rsidRDefault="000018BE" w:rsidP="000018BE">
      <w:pPr>
        <w:rPr>
          <w:rFonts w:ascii="Times New Roman" w:hAnsi="Times New Roman" w:cs="Times New Roman"/>
          <w:b/>
          <w:sz w:val="24"/>
          <w:szCs w:val="24"/>
        </w:rPr>
      </w:pPr>
    </w:p>
    <w:p w:rsidR="005644ED" w:rsidRPr="005644ED" w:rsidRDefault="005644ED">
      <w:pPr>
        <w:rPr>
          <w:rFonts w:ascii="Times New Roman" w:hAnsi="Times New Roman" w:cs="Times New Roman"/>
          <w:b/>
          <w:sz w:val="24"/>
          <w:szCs w:val="24"/>
        </w:rPr>
      </w:pPr>
    </w:p>
    <w:sectPr w:rsidR="005644ED" w:rsidRPr="0056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40"/>
    <w:multiLevelType w:val="hybridMultilevel"/>
    <w:tmpl w:val="1BF8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B5"/>
    <w:rsid w:val="000018BE"/>
    <w:rsid w:val="005644ED"/>
    <w:rsid w:val="00617E2D"/>
    <w:rsid w:val="00845645"/>
    <w:rsid w:val="00AE2F7A"/>
    <w:rsid w:val="00E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18BE"/>
    <w:rPr>
      <w:color w:val="0000FF"/>
      <w:u w:val="single"/>
    </w:rPr>
  </w:style>
  <w:style w:type="table" w:styleId="a5">
    <w:name w:val="Table Grid"/>
    <w:basedOn w:val="a1"/>
    <w:uiPriority w:val="59"/>
    <w:rsid w:val="0000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18BE"/>
    <w:rPr>
      <w:color w:val="0000FF"/>
      <w:u w:val="single"/>
    </w:rPr>
  </w:style>
  <w:style w:type="table" w:styleId="a5">
    <w:name w:val="Table Grid"/>
    <w:basedOn w:val="a1"/>
    <w:uiPriority w:val="59"/>
    <w:rsid w:val="0000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М.А.</dc:creator>
  <cp:lastModifiedBy>Кондратьева Маргарита Евгеньевна</cp:lastModifiedBy>
  <cp:revision>2</cp:revision>
  <cp:lastPrinted>2018-11-14T08:55:00Z</cp:lastPrinted>
  <dcterms:created xsi:type="dcterms:W3CDTF">2018-11-14T08:55:00Z</dcterms:created>
  <dcterms:modified xsi:type="dcterms:W3CDTF">2018-11-14T08:55:00Z</dcterms:modified>
</cp:coreProperties>
</file>